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466" w:rsidRDefault="00B63466" w:rsidP="00B63466">
      <w:pPr>
        <w:jc w:val="center"/>
        <w:rPr>
          <w:rFonts w:ascii="Times New Roman" w:hAnsi="Times New Roman" w:cs="Times New Roman"/>
          <w:snapToGrid w:val="0"/>
          <w:sz w:val="28"/>
          <w:szCs w:val="28"/>
          <w:lang w:val="en-US"/>
        </w:rPr>
      </w:pPr>
      <w:r>
        <w:rPr>
          <w:rFonts w:ascii="Times New Roman" w:hAnsi="Times New Roman" w:cs="Times New Roman"/>
          <w:noProof/>
          <w:sz w:val="28"/>
          <w:szCs w:val="28"/>
        </w:rPr>
        <w:drawing>
          <wp:inline distT="0" distB="0" distL="0" distR="0">
            <wp:extent cx="509270" cy="638175"/>
            <wp:effectExtent l="19050" t="0" r="508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srcRect/>
                    <a:stretch>
                      <a:fillRect/>
                    </a:stretch>
                  </pic:blipFill>
                  <pic:spPr bwMode="auto">
                    <a:xfrm>
                      <a:off x="0" y="0"/>
                      <a:ext cx="509270" cy="638175"/>
                    </a:xfrm>
                    <a:prstGeom prst="rect">
                      <a:avLst/>
                    </a:prstGeom>
                    <a:noFill/>
                    <a:ln w="9525">
                      <a:noFill/>
                      <a:miter lim="800000"/>
                      <a:headEnd/>
                      <a:tailEnd/>
                    </a:ln>
                  </pic:spPr>
                </pic:pic>
              </a:graphicData>
            </a:graphic>
          </wp:inline>
        </w:drawing>
      </w:r>
    </w:p>
    <w:p w:rsidR="00B63466" w:rsidRDefault="00B63466" w:rsidP="00B63466">
      <w:pPr>
        <w:jc w:val="center"/>
        <w:rPr>
          <w:rFonts w:ascii="Times New Roman" w:hAnsi="Times New Roman" w:cs="Times New Roman"/>
          <w:sz w:val="28"/>
          <w:szCs w:val="28"/>
          <w:lang w:val="en-US"/>
        </w:rPr>
      </w:pPr>
    </w:p>
    <w:p w:rsidR="00B63466" w:rsidRDefault="00B63466" w:rsidP="00B63466">
      <w:pPr>
        <w:pStyle w:val="a3"/>
        <w:rPr>
          <w:b w:val="0"/>
          <w:sz w:val="28"/>
          <w:szCs w:val="28"/>
        </w:rPr>
      </w:pPr>
      <w:r>
        <w:rPr>
          <w:b w:val="0"/>
          <w:sz w:val="28"/>
          <w:szCs w:val="28"/>
        </w:rPr>
        <w:t>УПРАВЛЕНИЕ ПО ФИНАНСАМ АДМИНИСТРАЦИИ   ОЗЕРСКОГО ГОРОДСКОГО ОКРУГА ЧЕЛЯБИНСКОЙ ОБЛАСТИ</w:t>
      </w:r>
    </w:p>
    <w:p w:rsidR="00B63466" w:rsidRDefault="00B63466" w:rsidP="00B63466">
      <w:pPr>
        <w:rPr>
          <w:rFonts w:ascii="Times New Roman" w:hAnsi="Times New Roman" w:cs="Times New Roman"/>
          <w:sz w:val="16"/>
          <w:szCs w:val="16"/>
        </w:rPr>
      </w:pPr>
    </w:p>
    <w:p w:rsidR="00B63466" w:rsidRDefault="00B63466" w:rsidP="00B63466">
      <w:pPr>
        <w:pBdr>
          <w:bottom w:val="single" w:sz="12" w:space="1" w:color="auto"/>
        </w:pBdr>
        <w:jc w:val="center"/>
        <w:rPr>
          <w:rFonts w:ascii="Times New Roman" w:hAnsi="Times New Roman" w:cs="Times New Roman"/>
          <w:b/>
          <w:sz w:val="44"/>
          <w:szCs w:val="44"/>
        </w:rPr>
      </w:pPr>
      <w:r>
        <w:rPr>
          <w:rFonts w:ascii="Times New Roman" w:hAnsi="Times New Roman" w:cs="Times New Roman"/>
          <w:b/>
          <w:sz w:val="44"/>
          <w:szCs w:val="44"/>
        </w:rPr>
        <w:t>ПРИКАЗ</w:t>
      </w:r>
    </w:p>
    <w:p w:rsidR="00B63466" w:rsidRDefault="00B63466" w:rsidP="00B63466">
      <w:pPr>
        <w:rPr>
          <w:rFonts w:ascii="Times New Roman" w:hAnsi="Times New Roman" w:cs="Times New Roman"/>
          <w:sz w:val="16"/>
          <w:szCs w:val="16"/>
        </w:rPr>
      </w:pPr>
    </w:p>
    <w:p w:rsidR="00B63466" w:rsidRPr="005552B7" w:rsidRDefault="00B63466" w:rsidP="00B63466">
      <w:pPr>
        <w:ind w:firstLine="0"/>
        <w:jc w:val="left"/>
        <w:rPr>
          <w:rFonts w:ascii="Times New Roman" w:hAnsi="Times New Roman" w:cs="Times New Roman"/>
          <w:sz w:val="28"/>
          <w:szCs w:val="28"/>
        </w:rPr>
      </w:pPr>
      <w:r>
        <w:rPr>
          <w:rFonts w:ascii="Times New Roman" w:hAnsi="Times New Roman" w:cs="Times New Roman"/>
          <w:sz w:val="28"/>
          <w:szCs w:val="28"/>
          <w:u w:val="single"/>
        </w:rPr>
        <w:t xml:space="preserve">15 января 2019 года </w:t>
      </w:r>
      <w:r>
        <w:rPr>
          <w:rFonts w:ascii="Times New Roman" w:hAnsi="Times New Roman" w:cs="Times New Roman"/>
          <w:sz w:val="28"/>
          <w:szCs w:val="28"/>
        </w:rPr>
        <w:t xml:space="preserve">                                                                                          </w:t>
      </w:r>
      <w:r w:rsidRPr="006468EF">
        <w:rPr>
          <w:rFonts w:ascii="Times New Roman" w:hAnsi="Times New Roman" w:cs="Times New Roman"/>
          <w:sz w:val="28"/>
          <w:szCs w:val="28"/>
        </w:rPr>
        <w:t xml:space="preserve">        </w:t>
      </w:r>
      <w:r>
        <w:rPr>
          <w:rFonts w:ascii="Times New Roman" w:hAnsi="Times New Roman" w:cs="Times New Roman"/>
          <w:sz w:val="28"/>
          <w:szCs w:val="28"/>
        </w:rPr>
        <w:t xml:space="preserve">№  </w:t>
      </w:r>
      <w:r w:rsidR="004B2438" w:rsidRPr="005552B7">
        <w:rPr>
          <w:rFonts w:ascii="Times New Roman" w:hAnsi="Times New Roman" w:cs="Times New Roman"/>
          <w:sz w:val="28"/>
          <w:szCs w:val="28"/>
          <w:u w:val="single"/>
        </w:rPr>
        <w:t>4</w:t>
      </w:r>
    </w:p>
    <w:p w:rsidR="00B63466" w:rsidRDefault="00B63466" w:rsidP="00B63466">
      <w:pPr>
        <w:pStyle w:val="a5"/>
        <w:spacing w:after="0"/>
        <w:ind w:right="4534"/>
        <w:rPr>
          <w:rFonts w:ascii="Times New Roman" w:hAnsi="Times New Roman" w:cs="Times New Roman"/>
          <w:sz w:val="16"/>
          <w:szCs w:val="16"/>
        </w:rPr>
      </w:pPr>
    </w:p>
    <w:p w:rsidR="00B63466" w:rsidRPr="008A5611" w:rsidRDefault="00B63466" w:rsidP="00B63466">
      <w:pPr>
        <w:pStyle w:val="1"/>
        <w:spacing w:before="0" w:after="0"/>
        <w:jc w:val="left"/>
        <w:rPr>
          <w:rFonts w:ascii="Times New Roman" w:hAnsi="Times New Roman"/>
          <w:b w:val="0"/>
          <w:bCs/>
          <w:sz w:val="28"/>
          <w:szCs w:val="28"/>
        </w:rPr>
      </w:pPr>
      <w:r>
        <w:rPr>
          <w:rFonts w:ascii="Times New Roman" w:hAnsi="Times New Roman"/>
          <w:b w:val="0"/>
          <w:bCs/>
          <w:sz w:val="28"/>
          <w:szCs w:val="28"/>
        </w:rPr>
        <w:t>О внесении изменений в Порядок</w:t>
      </w:r>
      <w:r w:rsidR="008A5611" w:rsidRPr="008A5611">
        <w:rPr>
          <w:rFonts w:ascii="Times New Roman" w:hAnsi="Times New Roman"/>
          <w:b w:val="0"/>
          <w:bCs/>
          <w:sz w:val="28"/>
          <w:szCs w:val="28"/>
        </w:rPr>
        <w:t xml:space="preserve"> </w:t>
      </w:r>
    </w:p>
    <w:p w:rsidR="0017768E" w:rsidRDefault="00B63466" w:rsidP="00B63466">
      <w:pPr>
        <w:pStyle w:val="1"/>
        <w:spacing w:before="0" w:after="0"/>
        <w:jc w:val="left"/>
        <w:rPr>
          <w:rFonts w:ascii="Times New Roman" w:hAnsi="Times New Roman"/>
          <w:b w:val="0"/>
          <w:bCs/>
          <w:sz w:val="28"/>
          <w:szCs w:val="28"/>
        </w:rPr>
      </w:pPr>
      <w:r>
        <w:rPr>
          <w:rFonts w:ascii="Times New Roman" w:hAnsi="Times New Roman"/>
          <w:b w:val="0"/>
          <w:bCs/>
          <w:sz w:val="28"/>
          <w:szCs w:val="28"/>
        </w:rPr>
        <w:t xml:space="preserve">составления и ведения сводной </w:t>
      </w:r>
    </w:p>
    <w:p w:rsidR="0017768E" w:rsidRDefault="00B63466" w:rsidP="00B63466">
      <w:pPr>
        <w:pStyle w:val="1"/>
        <w:spacing w:before="0" w:after="0"/>
        <w:jc w:val="left"/>
        <w:rPr>
          <w:rFonts w:ascii="Times New Roman" w:hAnsi="Times New Roman"/>
          <w:b w:val="0"/>
          <w:bCs/>
          <w:sz w:val="28"/>
          <w:szCs w:val="28"/>
        </w:rPr>
      </w:pPr>
      <w:r>
        <w:rPr>
          <w:rFonts w:ascii="Times New Roman" w:hAnsi="Times New Roman"/>
          <w:b w:val="0"/>
          <w:bCs/>
          <w:sz w:val="28"/>
          <w:szCs w:val="28"/>
        </w:rPr>
        <w:t>бюджетной росписи</w:t>
      </w:r>
      <w:r w:rsidR="0017768E" w:rsidRPr="0017768E">
        <w:rPr>
          <w:rFonts w:ascii="Times New Roman" w:hAnsi="Times New Roman"/>
          <w:b w:val="0"/>
          <w:bCs/>
          <w:sz w:val="28"/>
          <w:szCs w:val="28"/>
        </w:rPr>
        <w:t xml:space="preserve"> бюджета </w:t>
      </w:r>
    </w:p>
    <w:p w:rsidR="0017768E" w:rsidRDefault="0017768E" w:rsidP="0017768E">
      <w:pPr>
        <w:pStyle w:val="1"/>
        <w:spacing w:before="0" w:after="0"/>
        <w:jc w:val="left"/>
        <w:rPr>
          <w:rFonts w:ascii="Times New Roman" w:hAnsi="Times New Roman"/>
          <w:b w:val="0"/>
          <w:bCs/>
          <w:sz w:val="28"/>
          <w:szCs w:val="28"/>
        </w:rPr>
      </w:pPr>
      <w:r w:rsidRPr="0017768E">
        <w:rPr>
          <w:rFonts w:ascii="Times New Roman" w:hAnsi="Times New Roman"/>
          <w:b w:val="0"/>
          <w:bCs/>
          <w:sz w:val="28"/>
          <w:szCs w:val="28"/>
        </w:rPr>
        <w:t>Озерского городского округа</w:t>
      </w:r>
      <w:r w:rsidR="00B63466">
        <w:rPr>
          <w:rFonts w:ascii="Times New Roman" w:hAnsi="Times New Roman"/>
          <w:b w:val="0"/>
          <w:bCs/>
          <w:sz w:val="28"/>
          <w:szCs w:val="28"/>
        </w:rPr>
        <w:t xml:space="preserve">, </w:t>
      </w:r>
    </w:p>
    <w:p w:rsidR="0017768E" w:rsidRDefault="0017768E" w:rsidP="0017768E">
      <w:pPr>
        <w:pStyle w:val="1"/>
        <w:spacing w:before="0" w:after="0"/>
        <w:jc w:val="left"/>
        <w:rPr>
          <w:rFonts w:ascii="Times New Roman" w:hAnsi="Times New Roman"/>
          <w:b w:val="0"/>
          <w:sz w:val="28"/>
          <w:szCs w:val="28"/>
        </w:rPr>
      </w:pPr>
      <w:r>
        <w:rPr>
          <w:rFonts w:ascii="Times New Roman" w:hAnsi="Times New Roman"/>
          <w:b w:val="0"/>
          <w:bCs/>
          <w:sz w:val="28"/>
          <w:szCs w:val="28"/>
        </w:rPr>
        <w:t>у</w:t>
      </w:r>
      <w:r w:rsidR="00B63466">
        <w:rPr>
          <w:rFonts w:ascii="Times New Roman" w:hAnsi="Times New Roman"/>
          <w:b w:val="0"/>
          <w:bCs/>
          <w:sz w:val="28"/>
          <w:szCs w:val="28"/>
        </w:rPr>
        <w:t>твержденный</w:t>
      </w:r>
      <w:r>
        <w:rPr>
          <w:rFonts w:ascii="Times New Roman" w:hAnsi="Times New Roman"/>
          <w:b w:val="0"/>
          <w:bCs/>
          <w:sz w:val="28"/>
          <w:szCs w:val="28"/>
        </w:rPr>
        <w:t xml:space="preserve"> </w:t>
      </w:r>
      <w:r w:rsidR="00B63466" w:rsidRPr="0017768E">
        <w:rPr>
          <w:rFonts w:ascii="Times New Roman" w:hAnsi="Times New Roman"/>
          <w:b w:val="0"/>
          <w:sz w:val="28"/>
          <w:szCs w:val="28"/>
        </w:rPr>
        <w:t xml:space="preserve">приказом </w:t>
      </w:r>
    </w:p>
    <w:p w:rsidR="00B63466" w:rsidRPr="0017768E" w:rsidRDefault="00B63466" w:rsidP="0017768E">
      <w:pPr>
        <w:pStyle w:val="1"/>
        <w:spacing w:before="0" w:after="0"/>
        <w:jc w:val="left"/>
        <w:rPr>
          <w:rFonts w:ascii="Times New Roman" w:hAnsi="Times New Roman"/>
          <w:b w:val="0"/>
          <w:sz w:val="28"/>
          <w:szCs w:val="28"/>
        </w:rPr>
      </w:pPr>
      <w:r w:rsidRPr="0017768E">
        <w:rPr>
          <w:rFonts w:ascii="Times New Roman" w:hAnsi="Times New Roman"/>
          <w:b w:val="0"/>
          <w:sz w:val="28"/>
          <w:szCs w:val="28"/>
        </w:rPr>
        <w:t>от 29.12.2017 № 263</w:t>
      </w:r>
    </w:p>
    <w:p w:rsidR="00B63466" w:rsidRDefault="00B63466" w:rsidP="00B63466">
      <w:pPr>
        <w:pStyle w:val="1"/>
        <w:spacing w:before="0" w:after="0"/>
        <w:ind w:firstLine="567"/>
        <w:jc w:val="both"/>
        <w:rPr>
          <w:rFonts w:ascii="Times New Roman" w:hAnsi="Times New Roman"/>
          <w:b w:val="0"/>
          <w:sz w:val="28"/>
          <w:szCs w:val="28"/>
        </w:rPr>
      </w:pPr>
    </w:p>
    <w:p w:rsidR="00B63466" w:rsidRDefault="00B63466" w:rsidP="00B63466">
      <w:pPr>
        <w:pStyle w:val="1"/>
        <w:spacing w:before="0" w:after="0"/>
        <w:ind w:firstLine="567"/>
        <w:jc w:val="both"/>
        <w:rPr>
          <w:rFonts w:ascii="Times New Roman" w:hAnsi="Times New Roman"/>
          <w:b w:val="0"/>
          <w:sz w:val="28"/>
          <w:szCs w:val="28"/>
        </w:rPr>
      </w:pPr>
    </w:p>
    <w:p w:rsidR="00B63466" w:rsidRDefault="00B63466" w:rsidP="00B63466">
      <w:pPr>
        <w:pStyle w:val="1"/>
        <w:spacing w:before="0" w:after="0"/>
        <w:ind w:firstLine="567"/>
        <w:jc w:val="both"/>
        <w:rPr>
          <w:rFonts w:ascii="Times New Roman" w:hAnsi="Times New Roman"/>
          <w:b w:val="0"/>
          <w:sz w:val="28"/>
          <w:szCs w:val="28"/>
        </w:rPr>
      </w:pPr>
      <w:r>
        <w:rPr>
          <w:rFonts w:ascii="Times New Roman" w:hAnsi="Times New Roman"/>
          <w:b w:val="0"/>
          <w:sz w:val="28"/>
          <w:szCs w:val="28"/>
        </w:rPr>
        <w:t xml:space="preserve">В соответствии со </w:t>
      </w:r>
      <w:hyperlink r:id="rId7" w:history="1">
        <w:r>
          <w:rPr>
            <w:rStyle w:val="a7"/>
            <w:rFonts w:ascii="Times New Roman" w:hAnsi="Times New Roman"/>
            <w:color w:val="auto"/>
            <w:sz w:val="28"/>
            <w:szCs w:val="28"/>
          </w:rPr>
          <w:t>статьей 217</w:t>
        </w:r>
      </w:hyperlink>
      <w:r>
        <w:rPr>
          <w:rFonts w:ascii="Times New Roman" w:hAnsi="Times New Roman"/>
          <w:b w:val="0"/>
          <w:sz w:val="28"/>
          <w:szCs w:val="28"/>
        </w:rPr>
        <w:t>,</w:t>
      </w:r>
      <w:r>
        <w:rPr>
          <w:rFonts w:ascii="Times New Roman" w:hAnsi="Times New Roman"/>
          <w:sz w:val="28"/>
          <w:szCs w:val="28"/>
        </w:rPr>
        <w:t xml:space="preserve"> </w:t>
      </w:r>
      <w:r>
        <w:rPr>
          <w:rFonts w:ascii="Times New Roman" w:hAnsi="Times New Roman"/>
          <w:b w:val="0"/>
          <w:sz w:val="28"/>
          <w:szCs w:val="28"/>
        </w:rPr>
        <w:t xml:space="preserve">статьей </w:t>
      </w:r>
      <w:hyperlink r:id="rId8" w:history="1">
        <w:r>
          <w:rPr>
            <w:rStyle w:val="a7"/>
            <w:rFonts w:ascii="Times New Roman" w:hAnsi="Times New Roman"/>
            <w:color w:val="auto"/>
            <w:sz w:val="28"/>
            <w:szCs w:val="28"/>
          </w:rPr>
          <w:t>219</w:t>
        </w:r>
      </w:hyperlink>
      <w:r>
        <w:rPr>
          <w:rFonts w:ascii="Times New Roman" w:hAnsi="Times New Roman"/>
          <w:b w:val="0"/>
          <w:sz w:val="28"/>
          <w:szCs w:val="28"/>
        </w:rPr>
        <w:t>.1 Бюджетного кодекса Российской Федерации, Решением Собрания депутатов Озерского городского округа от 18 июля 2012 года №  120  «О  Положении о бюджетном процессе  в Озерском городском округе» (с изменениями и дополнениями) п р и к а з ы в а ю:</w:t>
      </w:r>
    </w:p>
    <w:p w:rsidR="00B63466" w:rsidRDefault="00B63466" w:rsidP="00B63466">
      <w:pPr>
        <w:ind w:firstLine="567"/>
        <w:rPr>
          <w:rFonts w:ascii="Times New Roman" w:hAnsi="Times New Roman" w:cs="Times New Roman"/>
          <w:sz w:val="28"/>
          <w:szCs w:val="28"/>
        </w:rPr>
      </w:pPr>
    </w:p>
    <w:p w:rsidR="00B63466" w:rsidRDefault="00B63466" w:rsidP="0017768E">
      <w:pPr>
        <w:pStyle w:val="1"/>
        <w:spacing w:before="0" w:after="0"/>
        <w:ind w:firstLine="567"/>
        <w:jc w:val="both"/>
        <w:rPr>
          <w:rFonts w:ascii="Times New Roman" w:hAnsi="Times New Roman"/>
          <w:b w:val="0"/>
          <w:sz w:val="16"/>
          <w:szCs w:val="16"/>
        </w:rPr>
      </w:pPr>
      <w:r w:rsidRPr="0017768E">
        <w:rPr>
          <w:rFonts w:ascii="Times New Roman" w:hAnsi="Times New Roman"/>
          <w:b w:val="0"/>
          <w:sz w:val="28"/>
          <w:szCs w:val="28"/>
        </w:rPr>
        <w:t>1. Внести следующие изменения в  Порядок составления и ведения сводной бюджетной росписи бюджета Озерского городского округа</w:t>
      </w:r>
      <w:r w:rsidR="0017768E">
        <w:rPr>
          <w:rFonts w:ascii="Times New Roman" w:hAnsi="Times New Roman"/>
          <w:b w:val="0"/>
          <w:sz w:val="28"/>
          <w:szCs w:val="28"/>
        </w:rPr>
        <w:t>, утвержденный</w:t>
      </w:r>
      <w:r w:rsidRPr="0017768E">
        <w:rPr>
          <w:rFonts w:ascii="Times New Roman" w:hAnsi="Times New Roman"/>
          <w:b w:val="0"/>
          <w:sz w:val="28"/>
          <w:szCs w:val="28"/>
        </w:rPr>
        <w:t xml:space="preserve"> </w:t>
      </w:r>
      <w:r>
        <w:rPr>
          <w:rFonts w:ascii="Times New Roman" w:hAnsi="Times New Roman"/>
          <w:sz w:val="28"/>
          <w:szCs w:val="28"/>
        </w:rPr>
        <w:t xml:space="preserve"> </w:t>
      </w:r>
      <w:r w:rsidR="0017768E" w:rsidRPr="0017768E">
        <w:rPr>
          <w:rFonts w:ascii="Times New Roman" w:hAnsi="Times New Roman"/>
          <w:b w:val="0"/>
          <w:sz w:val="28"/>
          <w:szCs w:val="28"/>
        </w:rPr>
        <w:t>приказ</w:t>
      </w:r>
      <w:r w:rsidR="0017768E">
        <w:rPr>
          <w:rFonts w:ascii="Times New Roman" w:hAnsi="Times New Roman"/>
          <w:b w:val="0"/>
          <w:sz w:val="28"/>
          <w:szCs w:val="28"/>
        </w:rPr>
        <w:t>ом Управления по финансам от 29 декабря 2017 года № 263</w:t>
      </w:r>
      <w:r w:rsidRPr="0017768E">
        <w:rPr>
          <w:rFonts w:ascii="Times New Roman" w:hAnsi="Times New Roman"/>
          <w:b w:val="0"/>
          <w:sz w:val="28"/>
          <w:szCs w:val="28"/>
        </w:rPr>
        <w:t xml:space="preserve"> </w:t>
      </w:r>
      <w:r w:rsidR="0017768E">
        <w:rPr>
          <w:rFonts w:ascii="Times New Roman" w:hAnsi="Times New Roman"/>
          <w:b w:val="0"/>
          <w:sz w:val="28"/>
          <w:szCs w:val="28"/>
        </w:rPr>
        <w:t>«</w:t>
      </w:r>
      <w:r w:rsidR="0017768E">
        <w:rPr>
          <w:rFonts w:ascii="Times New Roman" w:hAnsi="Times New Roman"/>
          <w:b w:val="0"/>
          <w:bCs/>
          <w:sz w:val="28"/>
          <w:szCs w:val="28"/>
        </w:rPr>
        <w:t>Об утверждении Порядка составления и ведения сводной бюджетной росписи бюджета Озерского городского округа, Порядка составления и ведения бюджетных росписей главных распорядителей средств бюджета Озерского городского округа (главных администраторов (администраторов) источников финансирования дефицита бюджета округа»</w:t>
      </w:r>
      <w:r w:rsidR="0017768E">
        <w:rPr>
          <w:rFonts w:ascii="Times New Roman" w:hAnsi="Times New Roman"/>
          <w:sz w:val="28"/>
          <w:szCs w:val="28"/>
        </w:rPr>
        <w:t xml:space="preserve"> </w:t>
      </w:r>
      <w:r w:rsidRPr="0017768E">
        <w:rPr>
          <w:rFonts w:ascii="Times New Roman" w:hAnsi="Times New Roman"/>
          <w:b w:val="0"/>
          <w:sz w:val="28"/>
          <w:szCs w:val="28"/>
        </w:rPr>
        <w:t>(далее – Порядок):</w:t>
      </w:r>
    </w:p>
    <w:p w:rsidR="00B63466" w:rsidRPr="0017768E" w:rsidRDefault="00B63466" w:rsidP="00B63466">
      <w:pPr>
        <w:pStyle w:val="ConsPlusNormal"/>
        <w:widowControl/>
        <w:ind w:firstLine="567"/>
        <w:jc w:val="both"/>
        <w:rPr>
          <w:rFonts w:ascii="Times New Roman" w:hAnsi="Times New Roman"/>
          <w:sz w:val="16"/>
          <w:szCs w:val="16"/>
        </w:rPr>
      </w:pPr>
    </w:p>
    <w:p w:rsidR="00B63466" w:rsidRDefault="006468EF" w:rsidP="00B63466">
      <w:pPr>
        <w:pStyle w:val="ConsPlusNormal"/>
        <w:widowControl/>
        <w:ind w:firstLine="567"/>
        <w:jc w:val="both"/>
        <w:rPr>
          <w:rFonts w:ascii="Times New Roman" w:hAnsi="Times New Roman"/>
          <w:sz w:val="28"/>
          <w:szCs w:val="28"/>
        </w:rPr>
      </w:pPr>
      <w:r>
        <w:rPr>
          <w:rFonts w:ascii="Times New Roman" w:hAnsi="Times New Roman"/>
          <w:sz w:val="28"/>
          <w:szCs w:val="28"/>
        </w:rPr>
        <w:t>п</w:t>
      </w:r>
      <w:r w:rsidR="00B63466">
        <w:rPr>
          <w:rFonts w:ascii="Times New Roman" w:hAnsi="Times New Roman"/>
          <w:sz w:val="28"/>
          <w:szCs w:val="28"/>
        </w:rPr>
        <w:t>ункт 8 раздела 2 «Лимиты бюджетных обязательств» Порядка дополнить абзацем следующего содержания:</w:t>
      </w:r>
    </w:p>
    <w:p w:rsidR="00B63466" w:rsidRDefault="00B63466" w:rsidP="00B63466">
      <w:pPr>
        <w:pStyle w:val="ConsPlusNormal"/>
        <w:widowControl/>
        <w:ind w:firstLine="567"/>
        <w:jc w:val="both"/>
        <w:rPr>
          <w:rFonts w:ascii="Times New Roman" w:hAnsi="Times New Roman"/>
          <w:sz w:val="28"/>
          <w:szCs w:val="28"/>
        </w:rPr>
      </w:pPr>
      <w:r>
        <w:rPr>
          <w:rFonts w:ascii="Times New Roman" w:hAnsi="Times New Roman"/>
          <w:sz w:val="28"/>
          <w:szCs w:val="28"/>
        </w:rPr>
        <w:t xml:space="preserve">«Лимиты бюджетных обязательств по расходам за счет межбюджетных трансфертов (далее – МБТ), предоставленных бюджету Озерского городского округа, утверждаются в объеме показателей, доведенных  Уведомлением по МБТ по форме, установленной Министерством финансов Российской Федерации </w:t>
      </w:r>
      <w:r w:rsidR="006468EF" w:rsidRPr="006468EF">
        <w:rPr>
          <w:rFonts w:ascii="Times New Roman" w:hAnsi="Times New Roman"/>
          <w:sz w:val="28"/>
          <w:szCs w:val="28"/>
        </w:rPr>
        <w:t xml:space="preserve">                 </w:t>
      </w:r>
      <w:r>
        <w:rPr>
          <w:rFonts w:ascii="Times New Roman" w:hAnsi="Times New Roman"/>
          <w:sz w:val="28"/>
          <w:szCs w:val="28"/>
        </w:rPr>
        <w:t xml:space="preserve">(код формы по Общероссийскому классификатору управленческой документации 0504320). Утверждение лимитов бюджетных обязательств осуществляется </w:t>
      </w:r>
      <w:r w:rsidR="006468EF" w:rsidRPr="006468EF">
        <w:rPr>
          <w:rFonts w:ascii="Times New Roman" w:hAnsi="Times New Roman"/>
          <w:sz w:val="28"/>
          <w:szCs w:val="28"/>
        </w:rPr>
        <w:t xml:space="preserve">                     </w:t>
      </w:r>
      <w:r>
        <w:rPr>
          <w:rFonts w:ascii="Times New Roman" w:hAnsi="Times New Roman"/>
          <w:sz w:val="28"/>
          <w:szCs w:val="28"/>
        </w:rPr>
        <w:t xml:space="preserve">в течение десяти рабочих дней со дня получения Уведомления по МБТ. Уведомления по МБТ доводятся до Озерского городского округа в Порядке, утвержденном приказом Министерства финансов Челябинской области от </w:t>
      </w:r>
      <w:r w:rsidR="006468EF" w:rsidRPr="006468EF">
        <w:rPr>
          <w:rFonts w:ascii="Times New Roman" w:hAnsi="Times New Roman"/>
          <w:sz w:val="28"/>
          <w:szCs w:val="28"/>
        </w:rPr>
        <w:t xml:space="preserve">                          </w:t>
      </w:r>
      <w:r>
        <w:rPr>
          <w:rFonts w:ascii="Times New Roman" w:hAnsi="Times New Roman"/>
          <w:sz w:val="28"/>
          <w:szCs w:val="28"/>
        </w:rPr>
        <w:t xml:space="preserve">9 января 2018 № 1-НП»;   </w:t>
      </w:r>
    </w:p>
    <w:p w:rsidR="006468EF" w:rsidRPr="006468EF" w:rsidRDefault="006468EF" w:rsidP="006468E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пункт 10 раздела 4 «Доведение показателей сводной бюджетной росписи и лимитов бюджетных обязательств до главных распорядителей (главных администраторов (администраторов) источников финансирования дефицита бюджета округа)» Порядка дополнить абзацем следующего содержания:</w:t>
      </w:r>
    </w:p>
    <w:p w:rsidR="005552B7" w:rsidRDefault="006468EF" w:rsidP="006468EF">
      <w:pPr>
        <w:ind w:firstLine="567"/>
        <w:rPr>
          <w:rFonts w:ascii="Times New Roman" w:hAnsi="Times New Roman" w:cs="Times New Roman"/>
          <w:sz w:val="28"/>
          <w:szCs w:val="28"/>
        </w:rPr>
      </w:pPr>
      <w:r>
        <w:rPr>
          <w:rFonts w:ascii="Times New Roman" w:hAnsi="Times New Roman" w:cs="Times New Roman"/>
          <w:sz w:val="28"/>
          <w:szCs w:val="28"/>
        </w:rPr>
        <w:t xml:space="preserve">«Управление по финансам утвержденные показатели сводной бюджетной росписи и лимиты бюджетных обязательств по расходам за счет межбюджетных трансфертов, предоставленных бюджету Озерского городского округа, доводит  до главных распорядителей бюджетных средств бюджета округа в форме уведомлений о бюджетных ассигнованиях и лимитах бюджетных обязательств. Доведение уведомлений осуществляется  в течение десяти  рабочих дней со дня утверждения сводной росписи и лимитов бюджетных обязательств. </w:t>
      </w:r>
    </w:p>
    <w:p w:rsidR="005552B7" w:rsidRPr="008670D2" w:rsidRDefault="005552B7" w:rsidP="006468EF">
      <w:pPr>
        <w:ind w:firstLine="567"/>
        <w:rPr>
          <w:rFonts w:ascii="Times New Roman" w:hAnsi="Times New Roman" w:cs="Times New Roman"/>
          <w:sz w:val="28"/>
          <w:szCs w:val="28"/>
        </w:rPr>
      </w:pPr>
      <w:r>
        <w:rPr>
          <w:rFonts w:ascii="Times New Roman" w:hAnsi="Times New Roman" w:cs="Times New Roman"/>
          <w:sz w:val="28"/>
          <w:szCs w:val="28"/>
        </w:rPr>
        <w:t xml:space="preserve">Доведение уведомлений осуществляется через органы федерального казначейства при выполнении условий о передаче полномочий </w:t>
      </w:r>
      <w:r w:rsidR="00B3674F">
        <w:rPr>
          <w:rFonts w:ascii="Times New Roman" w:hAnsi="Times New Roman" w:cs="Times New Roman"/>
          <w:sz w:val="28"/>
          <w:szCs w:val="28"/>
        </w:rPr>
        <w:t>Управлению Федерального казначейства</w:t>
      </w:r>
      <w:r w:rsidR="00E67FA3">
        <w:rPr>
          <w:rFonts w:ascii="Times New Roman" w:hAnsi="Times New Roman" w:cs="Times New Roman"/>
          <w:sz w:val="28"/>
          <w:szCs w:val="28"/>
        </w:rPr>
        <w:t xml:space="preserve"> по</w:t>
      </w:r>
      <w:r w:rsidR="00B3674F">
        <w:rPr>
          <w:rFonts w:ascii="Times New Roman" w:hAnsi="Times New Roman" w:cs="Times New Roman"/>
          <w:sz w:val="28"/>
          <w:szCs w:val="28"/>
        </w:rPr>
        <w:t xml:space="preserve"> Челябинской области </w:t>
      </w:r>
      <w:r w:rsidR="00B3674F" w:rsidRPr="00B3674F">
        <w:rPr>
          <w:rFonts w:ascii="Times New Roman" w:hAnsi="Times New Roman" w:cs="Times New Roman"/>
          <w:sz w:val="28"/>
          <w:szCs w:val="28"/>
        </w:rPr>
        <w:t>получателями</w:t>
      </w:r>
      <w:r>
        <w:rPr>
          <w:rFonts w:ascii="Times New Roman" w:hAnsi="Times New Roman" w:cs="Times New Roman"/>
          <w:sz w:val="28"/>
          <w:szCs w:val="28"/>
        </w:rPr>
        <w:t xml:space="preserve"> средств областного бюджета по перечислению в местны</w:t>
      </w:r>
      <w:r w:rsidR="00B3674F">
        <w:rPr>
          <w:rFonts w:ascii="Times New Roman" w:hAnsi="Times New Roman" w:cs="Times New Roman"/>
          <w:sz w:val="28"/>
          <w:szCs w:val="28"/>
        </w:rPr>
        <w:t>й</w:t>
      </w:r>
      <w:r>
        <w:rPr>
          <w:rFonts w:ascii="Times New Roman" w:hAnsi="Times New Roman" w:cs="Times New Roman"/>
          <w:sz w:val="28"/>
          <w:szCs w:val="28"/>
        </w:rPr>
        <w:t xml:space="preserve"> бюджет </w:t>
      </w:r>
      <w:r w:rsidR="00B3674F">
        <w:rPr>
          <w:rFonts w:ascii="Times New Roman" w:hAnsi="Times New Roman" w:cs="Times New Roman"/>
          <w:sz w:val="28"/>
          <w:szCs w:val="28"/>
        </w:rPr>
        <w:t>межбюджетных трансфертов</w:t>
      </w:r>
      <w:r>
        <w:rPr>
          <w:rFonts w:ascii="Times New Roman" w:hAnsi="Times New Roman" w:cs="Times New Roman"/>
          <w:sz w:val="28"/>
          <w:szCs w:val="28"/>
        </w:rPr>
        <w:t xml:space="preserve"> и доведени</w:t>
      </w:r>
      <w:r w:rsidR="00E67FA3">
        <w:rPr>
          <w:rFonts w:ascii="Times New Roman" w:hAnsi="Times New Roman" w:cs="Times New Roman"/>
          <w:sz w:val="28"/>
          <w:szCs w:val="28"/>
        </w:rPr>
        <w:t>и</w:t>
      </w:r>
      <w:r>
        <w:rPr>
          <w:rFonts w:ascii="Times New Roman" w:hAnsi="Times New Roman" w:cs="Times New Roman"/>
          <w:sz w:val="28"/>
          <w:szCs w:val="28"/>
        </w:rPr>
        <w:t xml:space="preserve"> кодов цели</w:t>
      </w:r>
      <w:r w:rsidR="00B3674F">
        <w:rPr>
          <w:rFonts w:ascii="Times New Roman" w:hAnsi="Times New Roman" w:cs="Times New Roman"/>
          <w:sz w:val="28"/>
          <w:szCs w:val="28"/>
        </w:rPr>
        <w:t>,</w:t>
      </w:r>
      <w:r>
        <w:rPr>
          <w:rFonts w:ascii="Times New Roman" w:hAnsi="Times New Roman" w:cs="Times New Roman"/>
          <w:sz w:val="28"/>
          <w:szCs w:val="28"/>
        </w:rPr>
        <w:t xml:space="preserve"> присв</w:t>
      </w:r>
      <w:r w:rsidR="008670D2">
        <w:rPr>
          <w:rFonts w:ascii="Times New Roman" w:hAnsi="Times New Roman" w:cs="Times New Roman"/>
          <w:sz w:val="28"/>
          <w:szCs w:val="28"/>
        </w:rPr>
        <w:t>оенных межбюджетным трансфертам:</w:t>
      </w:r>
    </w:p>
    <w:p w:rsidR="006468EF" w:rsidRDefault="006468EF" w:rsidP="006468EF">
      <w:pPr>
        <w:ind w:firstLine="567"/>
        <w:rPr>
          <w:rFonts w:ascii="Times New Roman" w:hAnsi="Times New Roman" w:cs="Times New Roman"/>
          <w:sz w:val="16"/>
          <w:szCs w:val="16"/>
        </w:rPr>
      </w:pPr>
    </w:p>
    <w:p w:rsidR="006468EF" w:rsidRDefault="006468EF" w:rsidP="006468EF">
      <w:pPr>
        <w:ind w:firstLine="567"/>
        <w:rPr>
          <w:rFonts w:ascii="Times New Roman" w:hAnsi="Times New Roman" w:cs="Times New Roman"/>
          <w:sz w:val="28"/>
          <w:szCs w:val="28"/>
        </w:rPr>
      </w:pPr>
      <w:r>
        <w:rPr>
          <w:rFonts w:ascii="Times New Roman" w:hAnsi="Times New Roman" w:cs="Times New Roman"/>
          <w:sz w:val="28"/>
          <w:szCs w:val="28"/>
        </w:rPr>
        <w:t>подпункт 3 пункта 19 раздела 5 «Ведение сводной росписи и изменение лимитов бюджетных обязательств» Порядка  изложить в новой редакции:</w:t>
      </w:r>
    </w:p>
    <w:p w:rsidR="006468EF" w:rsidRDefault="006468EF" w:rsidP="006468EF">
      <w:pPr>
        <w:ind w:firstLine="567"/>
        <w:rPr>
          <w:sz w:val="20"/>
          <w:szCs w:val="20"/>
        </w:rPr>
      </w:pPr>
      <w:r>
        <w:rPr>
          <w:rFonts w:ascii="Times New Roman" w:hAnsi="Times New Roman" w:cs="Times New Roman"/>
          <w:sz w:val="28"/>
          <w:szCs w:val="28"/>
        </w:rPr>
        <w:t xml:space="preserve">«3) При внесении изменений </w:t>
      </w:r>
      <w:r w:rsidR="005552B7">
        <w:rPr>
          <w:rFonts w:ascii="Times New Roman" w:hAnsi="Times New Roman" w:cs="Times New Roman"/>
          <w:sz w:val="28"/>
          <w:szCs w:val="28"/>
        </w:rPr>
        <w:t>в</w:t>
      </w:r>
      <w:r>
        <w:rPr>
          <w:rFonts w:ascii="Times New Roman" w:hAnsi="Times New Roman" w:cs="Times New Roman"/>
          <w:sz w:val="28"/>
          <w:szCs w:val="28"/>
        </w:rPr>
        <w:t xml:space="preserve"> сводную бюджетную роспись и лимиты бюджетных обязательств по межбюджетным трансфертам из бюджета Челябинской области основанием является сумма изменения, доведенного Уведомлением  по  МБТ по форме, установленной Министерством финансов Российской Федерации (код формы по Общероссийскому классификатору управленческой документации 0504320).  Изменения межбюджетных трансфертов доводятся в форме Уведомлений по МБТ  в Порядке, утвержденном приказом Министерства финансов Челябинской области от 9 января 2018 № 1-НП.».      </w:t>
      </w:r>
      <w:r>
        <w:rPr>
          <w:sz w:val="28"/>
          <w:szCs w:val="28"/>
        </w:rPr>
        <w:t xml:space="preserve">   </w:t>
      </w:r>
    </w:p>
    <w:p w:rsidR="006468EF" w:rsidRPr="00B74EA7" w:rsidRDefault="006468EF" w:rsidP="006468EF">
      <w:pPr>
        <w:rPr>
          <w:sz w:val="16"/>
          <w:szCs w:val="16"/>
        </w:rPr>
      </w:pPr>
    </w:p>
    <w:p w:rsidR="006468EF" w:rsidRDefault="006468EF" w:rsidP="006468EF">
      <w:pPr>
        <w:tabs>
          <w:tab w:val="left" w:pos="1134"/>
        </w:tabs>
        <w:ind w:firstLine="567"/>
        <w:rPr>
          <w:rFonts w:ascii="Times New Roman" w:hAnsi="Times New Roman" w:cs="Times New Roman"/>
          <w:spacing w:val="-8"/>
          <w:sz w:val="28"/>
          <w:szCs w:val="28"/>
        </w:rPr>
      </w:pPr>
      <w:bookmarkStart w:id="0" w:name="sub_1005"/>
      <w:r>
        <w:rPr>
          <w:rFonts w:ascii="Times New Roman" w:hAnsi="Times New Roman" w:cs="Times New Roman"/>
          <w:sz w:val="28"/>
          <w:szCs w:val="28"/>
        </w:rPr>
        <w:t>2.</w:t>
      </w:r>
      <w:bookmarkStart w:id="1" w:name="sub_1006"/>
      <w:bookmarkEnd w:id="0"/>
      <w:r>
        <w:rPr>
          <w:rFonts w:ascii="Times New Roman" w:hAnsi="Times New Roman" w:cs="Times New Roman"/>
          <w:sz w:val="28"/>
          <w:szCs w:val="28"/>
        </w:rPr>
        <w:t xml:space="preserve"> </w:t>
      </w:r>
      <w:r>
        <w:rPr>
          <w:rFonts w:ascii="Times New Roman" w:hAnsi="Times New Roman" w:cs="Times New Roman"/>
          <w:spacing w:val="-8"/>
          <w:sz w:val="28"/>
          <w:szCs w:val="28"/>
        </w:rPr>
        <w:t>Контроль за исполнением настоящего приказа возложить на начальника отдела бюджета Управления по финансам администрации Озерского городского округа Перминову М.А.</w:t>
      </w:r>
    </w:p>
    <w:p w:rsidR="006468EF" w:rsidRPr="00B74EA7" w:rsidRDefault="006468EF" w:rsidP="006468EF">
      <w:pPr>
        <w:tabs>
          <w:tab w:val="left" w:pos="1134"/>
        </w:tabs>
        <w:ind w:firstLine="567"/>
        <w:rPr>
          <w:rFonts w:ascii="Times New Roman" w:hAnsi="Times New Roman" w:cs="Times New Roman"/>
          <w:spacing w:val="-8"/>
          <w:sz w:val="16"/>
          <w:szCs w:val="16"/>
        </w:rPr>
      </w:pPr>
    </w:p>
    <w:p w:rsidR="006468EF" w:rsidRPr="004B2438" w:rsidRDefault="006468EF" w:rsidP="006468EF">
      <w:pPr>
        <w:tabs>
          <w:tab w:val="left" w:pos="1134"/>
        </w:tabs>
        <w:ind w:firstLine="567"/>
        <w:rPr>
          <w:rFonts w:ascii="Times New Roman" w:hAnsi="Times New Roman" w:cs="Times New Roman"/>
          <w:spacing w:val="-8"/>
          <w:sz w:val="28"/>
          <w:szCs w:val="28"/>
        </w:rPr>
      </w:pPr>
      <w:r>
        <w:rPr>
          <w:rFonts w:ascii="Times New Roman" w:hAnsi="Times New Roman" w:cs="Times New Roman"/>
          <w:spacing w:val="-8"/>
          <w:sz w:val="28"/>
          <w:szCs w:val="28"/>
        </w:rPr>
        <w:t>3. Настоящий приказ вступает в силу со дня его подписания.</w:t>
      </w:r>
    </w:p>
    <w:p w:rsidR="00B74EA7" w:rsidRPr="004B2438" w:rsidRDefault="00B74EA7" w:rsidP="006468EF">
      <w:pPr>
        <w:tabs>
          <w:tab w:val="left" w:pos="1134"/>
        </w:tabs>
        <w:ind w:firstLine="567"/>
        <w:rPr>
          <w:rFonts w:ascii="Times New Roman" w:hAnsi="Times New Roman" w:cs="Times New Roman"/>
          <w:spacing w:val="-8"/>
          <w:sz w:val="20"/>
          <w:szCs w:val="20"/>
        </w:rPr>
      </w:pPr>
    </w:p>
    <w:bookmarkEnd w:id="1"/>
    <w:p w:rsidR="00B74EA7" w:rsidRPr="00B74EA7" w:rsidRDefault="00B74EA7" w:rsidP="00B74EA7">
      <w:pPr>
        <w:ind w:firstLine="567"/>
        <w:rPr>
          <w:rFonts w:ascii="Times New Roman" w:hAnsi="Times New Roman" w:cs="Times New Roman"/>
          <w:sz w:val="28"/>
          <w:szCs w:val="28"/>
        </w:rPr>
      </w:pPr>
      <w:r w:rsidRPr="00B74EA7">
        <w:rPr>
          <w:rFonts w:ascii="Times New Roman" w:hAnsi="Times New Roman" w:cs="Times New Roman"/>
          <w:sz w:val="28"/>
          <w:szCs w:val="28"/>
        </w:rPr>
        <w:t>4. Разместить настоящий приказ на официальном сайте органов местного самоуправления в информационно-телекоммуникационной сети «Интернет».</w:t>
      </w:r>
    </w:p>
    <w:p w:rsidR="006468EF" w:rsidRDefault="006468EF" w:rsidP="006468EF">
      <w:pPr>
        <w:tabs>
          <w:tab w:val="left" w:pos="1134"/>
        </w:tabs>
        <w:ind w:firstLine="567"/>
        <w:rPr>
          <w:rFonts w:ascii="Times New Roman" w:hAnsi="Times New Roman" w:cs="Times New Roman"/>
          <w:sz w:val="28"/>
          <w:szCs w:val="28"/>
        </w:rPr>
      </w:pPr>
    </w:p>
    <w:p w:rsidR="006468EF" w:rsidRDefault="006468EF" w:rsidP="006468EF">
      <w:pPr>
        <w:tabs>
          <w:tab w:val="left" w:pos="1134"/>
        </w:tabs>
        <w:ind w:firstLine="0"/>
        <w:jc w:val="left"/>
        <w:rPr>
          <w:rFonts w:ascii="Times New Roman" w:hAnsi="Times New Roman" w:cs="Times New Roman"/>
          <w:sz w:val="28"/>
          <w:szCs w:val="28"/>
        </w:rPr>
      </w:pPr>
    </w:p>
    <w:p w:rsidR="006468EF" w:rsidRDefault="006468EF" w:rsidP="006468EF">
      <w:pPr>
        <w:tabs>
          <w:tab w:val="left" w:pos="1134"/>
        </w:tabs>
        <w:ind w:firstLine="0"/>
        <w:jc w:val="left"/>
        <w:rPr>
          <w:rFonts w:ascii="Times New Roman" w:hAnsi="Times New Roman" w:cs="Times New Roman"/>
          <w:sz w:val="28"/>
          <w:szCs w:val="28"/>
        </w:rPr>
      </w:pPr>
    </w:p>
    <w:p w:rsidR="006468EF" w:rsidRDefault="006468EF" w:rsidP="006468EF">
      <w:pPr>
        <w:tabs>
          <w:tab w:val="left" w:pos="1134"/>
        </w:tabs>
        <w:ind w:firstLine="0"/>
        <w:jc w:val="left"/>
        <w:rPr>
          <w:rFonts w:ascii="Times New Roman" w:hAnsi="Times New Roman" w:cs="Times New Roman"/>
          <w:sz w:val="28"/>
          <w:szCs w:val="28"/>
        </w:rPr>
      </w:pPr>
      <w:r>
        <w:rPr>
          <w:rFonts w:ascii="Times New Roman" w:hAnsi="Times New Roman" w:cs="Times New Roman"/>
          <w:sz w:val="28"/>
          <w:szCs w:val="28"/>
        </w:rPr>
        <w:t xml:space="preserve">Начальник Управления по финансам                                                   </w:t>
      </w:r>
      <w:r w:rsidR="00B74EA7" w:rsidRPr="00B74EA7">
        <w:rPr>
          <w:rFonts w:ascii="Times New Roman" w:hAnsi="Times New Roman" w:cs="Times New Roman"/>
          <w:sz w:val="28"/>
          <w:szCs w:val="28"/>
        </w:rPr>
        <w:t xml:space="preserve">  </w:t>
      </w:r>
      <w:r>
        <w:rPr>
          <w:rFonts w:ascii="Times New Roman" w:hAnsi="Times New Roman" w:cs="Times New Roman"/>
          <w:sz w:val="28"/>
          <w:szCs w:val="28"/>
        </w:rPr>
        <w:t>Е.Б. Соловьева</w:t>
      </w:r>
    </w:p>
    <w:p w:rsidR="00124768" w:rsidRPr="008E678E" w:rsidRDefault="00124768"/>
    <w:p w:rsidR="008E678E" w:rsidRPr="00B3674F" w:rsidRDefault="008E678E"/>
    <w:p w:rsidR="008E678E" w:rsidRPr="00B3674F" w:rsidRDefault="008E678E"/>
    <w:p w:rsidR="008E678E" w:rsidRPr="00B3674F" w:rsidRDefault="008E678E"/>
    <w:p w:rsidR="008E678E" w:rsidRPr="00B3674F" w:rsidRDefault="008E678E"/>
    <w:p w:rsidR="008E678E" w:rsidRPr="00B3674F" w:rsidRDefault="008E678E"/>
    <w:p w:rsidR="008E678E" w:rsidRPr="00B3674F" w:rsidRDefault="008E678E"/>
    <w:p w:rsidR="008E678E" w:rsidRPr="00B3674F" w:rsidRDefault="008E678E"/>
    <w:p w:rsidR="008E678E" w:rsidRPr="008E678E" w:rsidRDefault="008E678E" w:rsidP="008E678E">
      <w:pPr>
        <w:ind w:firstLine="0"/>
        <w:jc w:val="center"/>
        <w:rPr>
          <w:rFonts w:ascii="Times New Roman" w:hAnsi="Times New Roman" w:cs="Times New Roman"/>
        </w:rPr>
      </w:pPr>
      <w:r w:rsidRPr="008E678E">
        <w:rPr>
          <w:rFonts w:ascii="Times New Roman" w:hAnsi="Times New Roman" w:cs="Times New Roman"/>
        </w:rPr>
        <w:lastRenderedPageBreak/>
        <w:t>ЛИСТ  СОГЛАСОВАНИЯ</w:t>
      </w:r>
    </w:p>
    <w:p w:rsidR="008E678E" w:rsidRPr="008E678E" w:rsidRDefault="008E678E" w:rsidP="008E678E">
      <w:pPr>
        <w:jc w:val="center"/>
        <w:rPr>
          <w:rFonts w:ascii="Times New Roman" w:hAnsi="Times New Roman" w:cs="Times New Roman"/>
          <w:sz w:val="28"/>
          <w:szCs w:val="28"/>
        </w:rPr>
      </w:pPr>
    </w:p>
    <w:p w:rsidR="008E678E" w:rsidRDefault="008E678E" w:rsidP="008E678E">
      <w:pPr>
        <w:pStyle w:val="1"/>
        <w:spacing w:before="0" w:after="0"/>
        <w:rPr>
          <w:rFonts w:ascii="Times New Roman" w:hAnsi="Times New Roman"/>
          <w:b w:val="0"/>
          <w:bCs/>
          <w:sz w:val="28"/>
          <w:szCs w:val="28"/>
        </w:rPr>
      </w:pPr>
      <w:r>
        <w:rPr>
          <w:rFonts w:ascii="Times New Roman" w:hAnsi="Times New Roman"/>
          <w:b w:val="0"/>
          <w:sz w:val="28"/>
          <w:szCs w:val="28"/>
        </w:rPr>
        <w:t>к</w:t>
      </w:r>
      <w:r w:rsidRPr="008E678E">
        <w:rPr>
          <w:rFonts w:ascii="Times New Roman" w:hAnsi="Times New Roman"/>
          <w:b w:val="0"/>
          <w:sz w:val="28"/>
          <w:szCs w:val="28"/>
        </w:rPr>
        <w:t xml:space="preserve"> приказу</w:t>
      </w:r>
      <w:r>
        <w:rPr>
          <w:rFonts w:ascii="Times New Roman" w:hAnsi="Times New Roman"/>
          <w:sz w:val="28"/>
          <w:szCs w:val="28"/>
        </w:rPr>
        <w:t xml:space="preserve"> «</w:t>
      </w:r>
      <w:r>
        <w:rPr>
          <w:rFonts w:ascii="Times New Roman" w:hAnsi="Times New Roman"/>
          <w:b w:val="0"/>
          <w:bCs/>
          <w:sz w:val="28"/>
          <w:szCs w:val="28"/>
        </w:rPr>
        <w:t>О внесении изменений в Порядок</w:t>
      </w:r>
      <w:r w:rsidRPr="008A5611">
        <w:rPr>
          <w:rFonts w:ascii="Times New Roman" w:hAnsi="Times New Roman"/>
          <w:b w:val="0"/>
          <w:bCs/>
          <w:sz w:val="28"/>
          <w:szCs w:val="28"/>
        </w:rPr>
        <w:t xml:space="preserve"> </w:t>
      </w:r>
      <w:r>
        <w:rPr>
          <w:rFonts w:ascii="Times New Roman" w:hAnsi="Times New Roman"/>
          <w:b w:val="0"/>
          <w:bCs/>
          <w:sz w:val="28"/>
          <w:szCs w:val="28"/>
        </w:rPr>
        <w:t xml:space="preserve">составления и ведения </w:t>
      </w:r>
    </w:p>
    <w:p w:rsidR="008E678E" w:rsidRPr="0017768E" w:rsidRDefault="008E678E" w:rsidP="008E678E">
      <w:pPr>
        <w:pStyle w:val="1"/>
        <w:spacing w:before="0" w:after="0"/>
        <w:rPr>
          <w:rFonts w:ascii="Times New Roman" w:hAnsi="Times New Roman"/>
          <w:b w:val="0"/>
          <w:sz w:val="28"/>
          <w:szCs w:val="28"/>
        </w:rPr>
      </w:pPr>
      <w:r>
        <w:rPr>
          <w:rFonts w:ascii="Times New Roman" w:hAnsi="Times New Roman"/>
          <w:b w:val="0"/>
          <w:bCs/>
          <w:sz w:val="28"/>
          <w:szCs w:val="28"/>
        </w:rPr>
        <w:t>сводной бюджетной росписи</w:t>
      </w:r>
      <w:r w:rsidRPr="0017768E">
        <w:rPr>
          <w:rFonts w:ascii="Times New Roman" w:hAnsi="Times New Roman"/>
          <w:b w:val="0"/>
          <w:bCs/>
          <w:sz w:val="28"/>
          <w:szCs w:val="28"/>
        </w:rPr>
        <w:t xml:space="preserve"> бюджета Озерского городского округа</w:t>
      </w:r>
      <w:r>
        <w:rPr>
          <w:rFonts w:ascii="Times New Roman" w:hAnsi="Times New Roman"/>
          <w:b w:val="0"/>
          <w:bCs/>
          <w:sz w:val="28"/>
          <w:szCs w:val="28"/>
        </w:rPr>
        <w:t xml:space="preserve">, утвержденный </w:t>
      </w:r>
      <w:r w:rsidRPr="0017768E">
        <w:rPr>
          <w:rFonts w:ascii="Times New Roman" w:hAnsi="Times New Roman"/>
          <w:b w:val="0"/>
          <w:sz w:val="28"/>
          <w:szCs w:val="28"/>
        </w:rPr>
        <w:t>приказом от 29.12.2017 № 263</w:t>
      </w:r>
      <w:r>
        <w:rPr>
          <w:rFonts w:ascii="Times New Roman" w:hAnsi="Times New Roman"/>
          <w:b w:val="0"/>
          <w:sz w:val="28"/>
          <w:szCs w:val="28"/>
        </w:rPr>
        <w:t>»</w:t>
      </w:r>
    </w:p>
    <w:p w:rsidR="008E678E" w:rsidRPr="008E678E" w:rsidRDefault="008E678E" w:rsidP="008E678E">
      <w:pPr>
        <w:jc w:val="center"/>
        <w:rPr>
          <w:rFonts w:ascii="Times New Roman" w:hAnsi="Times New Roman" w:cs="Times New Roman"/>
          <w:sz w:val="28"/>
          <w:szCs w:val="28"/>
        </w:rPr>
      </w:pPr>
    </w:p>
    <w:p w:rsidR="008E678E" w:rsidRPr="008E678E" w:rsidRDefault="008E678E" w:rsidP="008E678E">
      <w:pPr>
        <w:rPr>
          <w:rFonts w:ascii="Times New Roman" w:hAnsi="Times New Roman" w:cs="Times New Roman"/>
          <w:sz w:val="28"/>
          <w:szCs w:val="28"/>
        </w:rPr>
      </w:pPr>
    </w:p>
    <w:p w:rsidR="008E678E" w:rsidRPr="008E678E" w:rsidRDefault="008E678E" w:rsidP="008E678E">
      <w:pPr>
        <w:rPr>
          <w:rFonts w:ascii="Times New Roman" w:hAnsi="Times New Roman" w:cs="Times New Roman"/>
          <w:sz w:val="28"/>
          <w:szCs w:val="28"/>
        </w:rPr>
      </w:pPr>
    </w:p>
    <w:p w:rsidR="008E678E" w:rsidRPr="008E678E" w:rsidRDefault="008E678E" w:rsidP="008E678E">
      <w:pPr>
        <w:rPr>
          <w:rFonts w:ascii="Times New Roman" w:hAnsi="Times New Roman" w:cs="Times New Roman"/>
        </w:rPr>
      </w:pPr>
    </w:p>
    <w:p w:rsidR="008E678E" w:rsidRPr="008E678E" w:rsidRDefault="008E678E" w:rsidP="008E678E">
      <w:pPr>
        <w:rPr>
          <w:rFonts w:ascii="Times New Roman" w:hAnsi="Times New Roman" w:cs="Times New Roman"/>
        </w:rPr>
      </w:pPr>
    </w:p>
    <w:p w:rsidR="008E678E" w:rsidRPr="008E678E" w:rsidRDefault="008E678E" w:rsidP="008E678E">
      <w:pPr>
        <w:ind w:firstLine="0"/>
        <w:rPr>
          <w:rFonts w:ascii="Times New Roman" w:hAnsi="Times New Roman" w:cs="Times New Roman"/>
          <w:sz w:val="28"/>
          <w:szCs w:val="28"/>
        </w:rPr>
      </w:pPr>
      <w:r>
        <w:rPr>
          <w:rFonts w:ascii="Times New Roman" w:hAnsi="Times New Roman" w:cs="Times New Roman"/>
          <w:sz w:val="28"/>
          <w:szCs w:val="28"/>
        </w:rPr>
        <w:t>Начальник отдела бюджета</w:t>
      </w:r>
      <w:r w:rsidRPr="008E678E">
        <w:rPr>
          <w:rFonts w:ascii="Times New Roman" w:hAnsi="Times New Roman" w:cs="Times New Roman"/>
          <w:sz w:val="28"/>
          <w:szCs w:val="28"/>
        </w:rPr>
        <w:tab/>
        <w:t xml:space="preserve">                       ______________    </w:t>
      </w:r>
      <w:r>
        <w:rPr>
          <w:rFonts w:ascii="Times New Roman" w:hAnsi="Times New Roman" w:cs="Times New Roman"/>
          <w:sz w:val="28"/>
          <w:szCs w:val="28"/>
        </w:rPr>
        <w:t>М.А. Перминова</w:t>
      </w:r>
    </w:p>
    <w:p w:rsidR="008E678E" w:rsidRPr="008E678E" w:rsidRDefault="008E678E" w:rsidP="008E678E">
      <w:pPr>
        <w:ind w:firstLine="0"/>
        <w:rPr>
          <w:rFonts w:ascii="Times New Roman" w:hAnsi="Times New Roman" w:cs="Times New Roman"/>
          <w:sz w:val="28"/>
          <w:szCs w:val="28"/>
        </w:rPr>
      </w:pPr>
      <w:r w:rsidRPr="008E678E">
        <w:rPr>
          <w:rFonts w:ascii="Times New Roman" w:hAnsi="Times New Roman" w:cs="Times New Roman"/>
          <w:sz w:val="28"/>
          <w:szCs w:val="28"/>
        </w:rPr>
        <w:t>___ _____________ 201</w:t>
      </w:r>
      <w:r>
        <w:rPr>
          <w:rFonts w:ascii="Times New Roman" w:hAnsi="Times New Roman" w:cs="Times New Roman"/>
          <w:sz w:val="28"/>
          <w:szCs w:val="28"/>
        </w:rPr>
        <w:t>9</w:t>
      </w:r>
      <w:r w:rsidRPr="008E678E">
        <w:rPr>
          <w:rFonts w:ascii="Times New Roman" w:hAnsi="Times New Roman" w:cs="Times New Roman"/>
          <w:sz w:val="28"/>
          <w:szCs w:val="28"/>
        </w:rPr>
        <w:t xml:space="preserve"> г.</w:t>
      </w:r>
    </w:p>
    <w:p w:rsidR="008E678E" w:rsidRPr="008E678E" w:rsidRDefault="008E678E" w:rsidP="008E678E">
      <w:pPr>
        <w:ind w:firstLine="0"/>
        <w:rPr>
          <w:rFonts w:ascii="Times New Roman" w:hAnsi="Times New Roman" w:cs="Times New Roman"/>
          <w:sz w:val="28"/>
          <w:szCs w:val="28"/>
        </w:rPr>
      </w:pPr>
    </w:p>
    <w:p w:rsidR="008E678E" w:rsidRPr="008E678E" w:rsidRDefault="008E678E" w:rsidP="008E678E">
      <w:pPr>
        <w:ind w:firstLine="0"/>
        <w:rPr>
          <w:rFonts w:ascii="Times New Roman" w:hAnsi="Times New Roman" w:cs="Times New Roman"/>
          <w:sz w:val="28"/>
          <w:szCs w:val="28"/>
        </w:rPr>
      </w:pPr>
      <w:r>
        <w:rPr>
          <w:rFonts w:ascii="Times New Roman" w:hAnsi="Times New Roman" w:cs="Times New Roman"/>
          <w:sz w:val="28"/>
          <w:szCs w:val="28"/>
        </w:rPr>
        <w:t>Юрист</w:t>
      </w:r>
      <w:r w:rsidRPr="008E67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678E">
        <w:rPr>
          <w:rFonts w:ascii="Times New Roman" w:hAnsi="Times New Roman" w:cs="Times New Roman"/>
          <w:sz w:val="28"/>
          <w:szCs w:val="28"/>
        </w:rPr>
        <w:t xml:space="preserve">_______________  </w:t>
      </w:r>
      <w:r>
        <w:rPr>
          <w:rFonts w:ascii="Times New Roman" w:hAnsi="Times New Roman" w:cs="Times New Roman"/>
          <w:sz w:val="28"/>
          <w:szCs w:val="28"/>
        </w:rPr>
        <w:t>Е.Е. Гребнева</w:t>
      </w:r>
      <w:r w:rsidRPr="008E678E">
        <w:rPr>
          <w:rFonts w:ascii="Times New Roman" w:hAnsi="Times New Roman" w:cs="Times New Roman"/>
          <w:sz w:val="28"/>
          <w:szCs w:val="28"/>
        </w:rPr>
        <w:t xml:space="preserve">     </w:t>
      </w:r>
    </w:p>
    <w:p w:rsidR="008E678E" w:rsidRPr="008E678E" w:rsidRDefault="008E678E" w:rsidP="008E678E">
      <w:pPr>
        <w:ind w:firstLine="0"/>
        <w:rPr>
          <w:rFonts w:ascii="Times New Roman" w:hAnsi="Times New Roman" w:cs="Times New Roman"/>
          <w:sz w:val="28"/>
          <w:szCs w:val="28"/>
        </w:rPr>
      </w:pPr>
      <w:r w:rsidRPr="008E678E">
        <w:rPr>
          <w:rFonts w:ascii="Times New Roman" w:hAnsi="Times New Roman" w:cs="Times New Roman"/>
          <w:sz w:val="28"/>
          <w:szCs w:val="28"/>
        </w:rPr>
        <w:t>___ _____________ 201</w:t>
      </w:r>
      <w:r>
        <w:rPr>
          <w:rFonts w:ascii="Times New Roman" w:hAnsi="Times New Roman" w:cs="Times New Roman"/>
          <w:sz w:val="28"/>
          <w:szCs w:val="28"/>
        </w:rPr>
        <w:t>9</w:t>
      </w:r>
      <w:r w:rsidRPr="008E678E">
        <w:rPr>
          <w:rFonts w:ascii="Times New Roman" w:hAnsi="Times New Roman" w:cs="Times New Roman"/>
          <w:sz w:val="28"/>
          <w:szCs w:val="28"/>
        </w:rPr>
        <w:t xml:space="preserve"> г.                      </w:t>
      </w:r>
    </w:p>
    <w:p w:rsidR="008E678E" w:rsidRPr="008E678E" w:rsidRDefault="008E678E" w:rsidP="008E678E">
      <w:pPr>
        <w:ind w:firstLine="0"/>
        <w:rPr>
          <w:rFonts w:ascii="Times New Roman" w:hAnsi="Times New Roman" w:cs="Times New Roman"/>
          <w:sz w:val="28"/>
          <w:szCs w:val="28"/>
        </w:rPr>
      </w:pPr>
    </w:p>
    <w:p w:rsidR="008E678E" w:rsidRPr="008E678E" w:rsidRDefault="008E678E" w:rsidP="008E678E">
      <w:pPr>
        <w:rPr>
          <w:rFonts w:ascii="Times New Roman" w:hAnsi="Times New Roman" w:cs="Times New Roman"/>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0"/>
          <w:szCs w:val="20"/>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2"/>
          <w:szCs w:val="22"/>
        </w:rPr>
      </w:pPr>
    </w:p>
    <w:p w:rsidR="008E678E" w:rsidRPr="008E678E" w:rsidRDefault="008E678E" w:rsidP="008E678E">
      <w:pPr>
        <w:rPr>
          <w:rFonts w:ascii="Times New Roman" w:hAnsi="Times New Roman" w:cs="Times New Roman"/>
          <w:sz w:val="20"/>
          <w:szCs w:val="20"/>
        </w:rPr>
      </w:pPr>
    </w:p>
    <w:p w:rsidR="008E678E" w:rsidRPr="008E678E" w:rsidRDefault="008E678E" w:rsidP="008E678E">
      <w:pPr>
        <w:rPr>
          <w:rFonts w:ascii="Times New Roman" w:hAnsi="Times New Roman" w:cs="Times New Roman"/>
          <w:sz w:val="20"/>
          <w:szCs w:val="20"/>
        </w:rPr>
      </w:pPr>
    </w:p>
    <w:p w:rsidR="008E678E" w:rsidRPr="008E678E" w:rsidRDefault="008E678E" w:rsidP="008E678E">
      <w:pPr>
        <w:rPr>
          <w:rFonts w:ascii="Times New Roman" w:hAnsi="Times New Roman" w:cs="Times New Roman"/>
          <w:sz w:val="20"/>
          <w:szCs w:val="20"/>
        </w:rPr>
      </w:pPr>
    </w:p>
    <w:p w:rsidR="008E678E" w:rsidRPr="008E678E" w:rsidRDefault="008E678E" w:rsidP="008E678E">
      <w:pPr>
        <w:rPr>
          <w:rFonts w:ascii="Times New Roman" w:hAnsi="Times New Roman" w:cs="Times New Roman"/>
          <w:sz w:val="20"/>
          <w:szCs w:val="20"/>
        </w:rPr>
      </w:pPr>
    </w:p>
    <w:p w:rsidR="008E678E" w:rsidRDefault="008E678E" w:rsidP="008E678E">
      <w:pPr>
        <w:rPr>
          <w:rFonts w:ascii="Times New Roman" w:hAnsi="Times New Roman" w:cs="Times New Roman"/>
          <w:sz w:val="20"/>
          <w:szCs w:val="20"/>
        </w:rPr>
      </w:pPr>
    </w:p>
    <w:p w:rsidR="008E678E" w:rsidRDefault="008E678E" w:rsidP="008E678E">
      <w:pPr>
        <w:rPr>
          <w:rFonts w:ascii="Times New Roman" w:hAnsi="Times New Roman" w:cs="Times New Roman"/>
          <w:sz w:val="20"/>
          <w:szCs w:val="20"/>
        </w:rPr>
      </w:pPr>
    </w:p>
    <w:p w:rsidR="008E678E" w:rsidRDefault="008E678E" w:rsidP="008E678E">
      <w:pPr>
        <w:rPr>
          <w:rFonts w:ascii="Times New Roman" w:hAnsi="Times New Roman" w:cs="Times New Roman"/>
          <w:sz w:val="20"/>
          <w:szCs w:val="20"/>
        </w:rPr>
      </w:pPr>
    </w:p>
    <w:p w:rsidR="008E678E" w:rsidRDefault="008E678E" w:rsidP="008E678E">
      <w:pPr>
        <w:rPr>
          <w:rFonts w:ascii="Times New Roman" w:hAnsi="Times New Roman" w:cs="Times New Roman"/>
          <w:sz w:val="20"/>
          <w:szCs w:val="20"/>
        </w:rPr>
      </w:pPr>
    </w:p>
    <w:p w:rsidR="008E678E" w:rsidRDefault="008E678E" w:rsidP="008E678E">
      <w:pPr>
        <w:rPr>
          <w:rFonts w:ascii="Times New Roman" w:hAnsi="Times New Roman" w:cs="Times New Roman"/>
          <w:sz w:val="20"/>
          <w:szCs w:val="20"/>
        </w:rPr>
      </w:pPr>
    </w:p>
    <w:p w:rsidR="008E678E" w:rsidRDefault="008E678E" w:rsidP="008E678E">
      <w:pPr>
        <w:rPr>
          <w:rFonts w:ascii="Times New Roman" w:hAnsi="Times New Roman" w:cs="Times New Roman"/>
          <w:sz w:val="20"/>
          <w:szCs w:val="20"/>
        </w:rPr>
      </w:pPr>
    </w:p>
    <w:p w:rsidR="008E678E" w:rsidRDefault="008E678E" w:rsidP="008E678E">
      <w:pPr>
        <w:rPr>
          <w:rFonts w:ascii="Times New Roman" w:hAnsi="Times New Roman" w:cs="Times New Roman"/>
          <w:sz w:val="20"/>
          <w:szCs w:val="20"/>
        </w:rPr>
      </w:pPr>
    </w:p>
    <w:p w:rsidR="008E678E" w:rsidRDefault="008E678E" w:rsidP="008E678E">
      <w:pPr>
        <w:rPr>
          <w:rFonts w:ascii="Times New Roman" w:hAnsi="Times New Roman" w:cs="Times New Roman"/>
          <w:sz w:val="20"/>
          <w:szCs w:val="20"/>
        </w:rPr>
      </w:pPr>
    </w:p>
    <w:sectPr w:rsidR="008E678E" w:rsidSect="0017768E">
      <w:headerReference w:type="default" r:id="rId9"/>
      <w:pgSz w:w="11906" w:h="16838"/>
      <w:pgMar w:top="567"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E6E" w:rsidRDefault="00073E6E" w:rsidP="006468EF">
      <w:r>
        <w:separator/>
      </w:r>
    </w:p>
  </w:endnote>
  <w:endnote w:type="continuationSeparator" w:id="1">
    <w:p w:rsidR="00073E6E" w:rsidRDefault="00073E6E" w:rsidP="006468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E6E" w:rsidRDefault="00073E6E" w:rsidP="006468EF">
      <w:r>
        <w:separator/>
      </w:r>
    </w:p>
  </w:footnote>
  <w:footnote w:type="continuationSeparator" w:id="1">
    <w:p w:rsidR="00073E6E" w:rsidRDefault="00073E6E" w:rsidP="006468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EF" w:rsidRDefault="006468EF">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63466"/>
    <w:rsid w:val="00073E6E"/>
    <w:rsid w:val="00101472"/>
    <w:rsid w:val="00124768"/>
    <w:rsid w:val="0017768E"/>
    <w:rsid w:val="003A280E"/>
    <w:rsid w:val="004B2438"/>
    <w:rsid w:val="0050641C"/>
    <w:rsid w:val="005552B7"/>
    <w:rsid w:val="006468EF"/>
    <w:rsid w:val="00663A3F"/>
    <w:rsid w:val="00857B87"/>
    <w:rsid w:val="008670D2"/>
    <w:rsid w:val="008A2EB9"/>
    <w:rsid w:val="008A5611"/>
    <w:rsid w:val="008E678E"/>
    <w:rsid w:val="00B036A8"/>
    <w:rsid w:val="00B3674F"/>
    <w:rsid w:val="00B63466"/>
    <w:rsid w:val="00B74EA7"/>
    <w:rsid w:val="00C5697A"/>
    <w:rsid w:val="00D84F4E"/>
    <w:rsid w:val="00E67FA3"/>
    <w:rsid w:val="00FD0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46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B63466"/>
    <w:pPr>
      <w:spacing w:before="108" w:after="108"/>
      <w:ind w:firstLine="0"/>
      <w:jc w:val="center"/>
      <w:outlineLvl w:val="0"/>
    </w:pPr>
    <w:rPr>
      <w:rFonts w:ascii="Cambria" w:hAnsi="Cambria" w:cs="Times New Roman"/>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466"/>
    <w:rPr>
      <w:rFonts w:ascii="Cambria" w:eastAsia="Times New Roman" w:hAnsi="Cambria" w:cs="Times New Roman"/>
      <w:b/>
      <w:kern w:val="32"/>
      <w:sz w:val="32"/>
      <w:szCs w:val="20"/>
    </w:rPr>
  </w:style>
  <w:style w:type="paragraph" w:styleId="a3">
    <w:name w:val="Title"/>
    <w:basedOn w:val="a"/>
    <w:next w:val="a"/>
    <w:link w:val="a4"/>
    <w:qFormat/>
    <w:rsid w:val="00B63466"/>
    <w:pPr>
      <w:widowControl/>
      <w:autoSpaceDE/>
      <w:autoSpaceDN/>
      <w:adjustRightInd/>
      <w:ind w:firstLine="0"/>
      <w:jc w:val="center"/>
    </w:pPr>
    <w:rPr>
      <w:rFonts w:ascii="Times New Roman" w:hAnsi="Times New Roman" w:cs="Times New Roman"/>
      <w:b/>
      <w:sz w:val="32"/>
      <w:szCs w:val="20"/>
    </w:rPr>
  </w:style>
  <w:style w:type="character" w:customStyle="1" w:styleId="a4">
    <w:name w:val="Название Знак"/>
    <w:basedOn w:val="a0"/>
    <w:link w:val="a3"/>
    <w:rsid w:val="00B63466"/>
    <w:rPr>
      <w:rFonts w:ascii="Times New Roman" w:eastAsia="Times New Roman" w:hAnsi="Times New Roman" w:cs="Times New Roman"/>
      <w:b/>
      <w:sz w:val="32"/>
      <w:szCs w:val="20"/>
      <w:lang w:eastAsia="ru-RU"/>
    </w:rPr>
  </w:style>
  <w:style w:type="paragraph" w:styleId="a5">
    <w:name w:val="Body Text"/>
    <w:basedOn w:val="a"/>
    <w:link w:val="a6"/>
    <w:semiHidden/>
    <w:unhideWhenUsed/>
    <w:rsid w:val="00B63466"/>
    <w:pPr>
      <w:spacing w:after="120"/>
    </w:pPr>
  </w:style>
  <w:style w:type="character" w:customStyle="1" w:styleId="a6">
    <w:name w:val="Основной текст Знак"/>
    <w:basedOn w:val="a0"/>
    <w:link w:val="a5"/>
    <w:semiHidden/>
    <w:rsid w:val="00B63466"/>
    <w:rPr>
      <w:rFonts w:ascii="Arial" w:eastAsia="Times New Roman" w:hAnsi="Arial" w:cs="Arial"/>
      <w:sz w:val="24"/>
      <w:szCs w:val="24"/>
      <w:lang w:eastAsia="ru-RU"/>
    </w:rPr>
  </w:style>
  <w:style w:type="paragraph" w:customStyle="1" w:styleId="ConsPlusNormal">
    <w:name w:val="ConsPlusNormal"/>
    <w:rsid w:val="00B634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rsid w:val="00B63466"/>
    <w:rPr>
      <w:b/>
      <w:bCs w:val="0"/>
      <w:color w:val="106BBE"/>
    </w:rPr>
  </w:style>
  <w:style w:type="paragraph" w:styleId="a8">
    <w:name w:val="Balloon Text"/>
    <w:basedOn w:val="a"/>
    <w:link w:val="a9"/>
    <w:uiPriority w:val="99"/>
    <w:semiHidden/>
    <w:unhideWhenUsed/>
    <w:rsid w:val="00B63466"/>
    <w:rPr>
      <w:rFonts w:ascii="Tahoma" w:hAnsi="Tahoma" w:cs="Tahoma"/>
      <w:sz w:val="16"/>
      <w:szCs w:val="16"/>
    </w:rPr>
  </w:style>
  <w:style w:type="character" w:customStyle="1" w:styleId="a9">
    <w:name w:val="Текст выноски Знак"/>
    <w:basedOn w:val="a0"/>
    <w:link w:val="a8"/>
    <w:uiPriority w:val="99"/>
    <w:semiHidden/>
    <w:rsid w:val="00B63466"/>
    <w:rPr>
      <w:rFonts w:ascii="Tahoma" w:eastAsia="Times New Roman" w:hAnsi="Tahoma" w:cs="Tahoma"/>
      <w:sz w:val="16"/>
      <w:szCs w:val="16"/>
      <w:lang w:eastAsia="ru-RU"/>
    </w:rPr>
  </w:style>
  <w:style w:type="paragraph" w:styleId="aa">
    <w:name w:val="header"/>
    <w:basedOn w:val="a"/>
    <w:link w:val="ab"/>
    <w:uiPriority w:val="99"/>
    <w:unhideWhenUsed/>
    <w:rsid w:val="006468EF"/>
    <w:pPr>
      <w:tabs>
        <w:tab w:val="center" w:pos="4677"/>
        <w:tab w:val="right" w:pos="9355"/>
      </w:tabs>
    </w:pPr>
  </w:style>
  <w:style w:type="character" w:customStyle="1" w:styleId="ab">
    <w:name w:val="Верхний колонтитул Знак"/>
    <w:basedOn w:val="a0"/>
    <w:link w:val="aa"/>
    <w:uiPriority w:val="99"/>
    <w:rsid w:val="006468EF"/>
    <w:rPr>
      <w:rFonts w:ascii="Arial" w:eastAsia="Times New Roman" w:hAnsi="Arial" w:cs="Arial"/>
      <w:sz w:val="24"/>
      <w:szCs w:val="24"/>
      <w:lang w:eastAsia="ru-RU"/>
    </w:rPr>
  </w:style>
  <w:style w:type="paragraph" w:styleId="ac">
    <w:name w:val="footer"/>
    <w:basedOn w:val="a"/>
    <w:link w:val="ad"/>
    <w:uiPriority w:val="99"/>
    <w:semiHidden/>
    <w:unhideWhenUsed/>
    <w:rsid w:val="006468EF"/>
    <w:pPr>
      <w:tabs>
        <w:tab w:val="center" w:pos="4677"/>
        <w:tab w:val="right" w:pos="9355"/>
      </w:tabs>
    </w:pPr>
  </w:style>
  <w:style w:type="character" w:customStyle="1" w:styleId="ad">
    <w:name w:val="Нижний колонтитул Знак"/>
    <w:basedOn w:val="a0"/>
    <w:link w:val="ac"/>
    <w:uiPriority w:val="99"/>
    <w:semiHidden/>
    <w:rsid w:val="006468EF"/>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18648327">
      <w:bodyDiv w:val="1"/>
      <w:marLeft w:val="0"/>
      <w:marRight w:val="0"/>
      <w:marTop w:val="0"/>
      <w:marBottom w:val="0"/>
      <w:divBdr>
        <w:top w:val="none" w:sz="0" w:space="0" w:color="auto"/>
        <w:left w:val="none" w:sz="0" w:space="0" w:color="auto"/>
        <w:bottom w:val="none" w:sz="0" w:space="0" w:color="auto"/>
        <w:right w:val="none" w:sz="0" w:space="0" w:color="auto"/>
      </w:divBdr>
    </w:div>
    <w:div w:id="275067946">
      <w:bodyDiv w:val="1"/>
      <w:marLeft w:val="0"/>
      <w:marRight w:val="0"/>
      <w:marTop w:val="0"/>
      <w:marBottom w:val="0"/>
      <w:divBdr>
        <w:top w:val="none" w:sz="0" w:space="0" w:color="auto"/>
        <w:left w:val="none" w:sz="0" w:space="0" w:color="auto"/>
        <w:bottom w:val="none" w:sz="0" w:space="0" w:color="auto"/>
        <w:right w:val="none" w:sz="0" w:space="0" w:color="auto"/>
      </w:divBdr>
    </w:div>
    <w:div w:id="951397735">
      <w:bodyDiv w:val="1"/>
      <w:marLeft w:val="0"/>
      <w:marRight w:val="0"/>
      <w:marTop w:val="0"/>
      <w:marBottom w:val="0"/>
      <w:divBdr>
        <w:top w:val="none" w:sz="0" w:space="0" w:color="auto"/>
        <w:left w:val="none" w:sz="0" w:space="0" w:color="auto"/>
        <w:bottom w:val="none" w:sz="0" w:space="0" w:color="auto"/>
        <w:right w:val="none" w:sz="0" w:space="0" w:color="auto"/>
      </w:divBdr>
    </w:div>
    <w:div w:id="1087773112">
      <w:bodyDiv w:val="1"/>
      <w:marLeft w:val="0"/>
      <w:marRight w:val="0"/>
      <w:marTop w:val="0"/>
      <w:marBottom w:val="0"/>
      <w:divBdr>
        <w:top w:val="none" w:sz="0" w:space="0" w:color="auto"/>
        <w:left w:val="none" w:sz="0" w:space="0" w:color="auto"/>
        <w:bottom w:val="none" w:sz="0" w:space="0" w:color="auto"/>
        <w:right w:val="none" w:sz="0" w:space="0" w:color="auto"/>
      </w:divBdr>
    </w:div>
    <w:div w:id="197702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19/" TargetMode="External"/><Relationship Id="rId3" Type="http://schemas.openxmlformats.org/officeDocument/2006/relationships/webSettings" Target="webSettings.xml"/><Relationship Id="rId7" Type="http://schemas.openxmlformats.org/officeDocument/2006/relationships/hyperlink" Target="garantf1://12012604.2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2019-01-29T07:10:00Z</cp:lastPrinted>
  <dcterms:created xsi:type="dcterms:W3CDTF">2019-01-14T13:48:00Z</dcterms:created>
  <dcterms:modified xsi:type="dcterms:W3CDTF">2019-01-29T11:14:00Z</dcterms:modified>
</cp:coreProperties>
</file>